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4" w:rsidRDefault="000E0F94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F94" w:rsidRDefault="001D687A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Logatec, 26</w:t>
      </w:r>
      <w:r w:rsidR="00A86C49">
        <w:rPr>
          <w:rFonts w:ascii="Times New Roman" w:eastAsia="Times New Roman" w:hAnsi="Times New Roman" w:cs="Times New Roman"/>
          <w:sz w:val="24"/>
          <w:szCs w:val="24"/>
          <w:lang w:eastAsia="sl-SI"/>
        </w:rPr>
        <w:t>.5.2021</w:t>
      </w:r>
    </w:p>
    <w:p w:rsidR="000E0F94" w:rsidRDefault="000E0F94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Spoštovani starši učencev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razreda.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A54D42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trenutno zdravs</w:t>
      </w:r>
      <w:r w:rsidR="00A86C49">
        <w:rPr>
          <w:rFonts w:ascii="Times New Roman" w:eastAsia="Times New Roman" w:hAnsi="Times New Roman" w:cs="Times New Roman"/>
          <w:sz w:val="24"/>
          <w:szCs w:val="24"/>
          <w:lang w:eastAsia="sl-SI"/>
        </w:rPr>
        <w:t>tveno stanje v naši državi vam sporočamo, da letna šola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naravi (ŠVN)</w:t>
      </w:r>
      <w:r w:rsidR="00A86C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86C49" w:rsidRPr="00A86C4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D687A" w:rsidRP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ŠVN načrtujemo v času od 21.6.2021 do 23.6.2021. Takrat smo namreč dobili termin v domu ZRLO v Piranu.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A86C49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Razredničarki sta vam že posredovale vprašanje, ali se bo vaš otrok te ŠVN udeležil ali ne.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odgovore smo že zbrali.</w:t>
      </w:r>
      <w:r w:rsidR="001D687A" w:rsidRP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trenutnih podatkih naj bi se letne ŠVN udeležilo 51 učenk in učencev naše šole. Spremljali jih bosta obe razredničarki, in trije učitelji (ga Lužnik, ga. Merlak in g </w:t>
      </w:r>
      <w:proofErr w:type="spellStart"/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Fefer</w:t>
      </w:r>
      <w:proofErr w:type="spellEnd"/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hkrati tudi vodja).</w:t>
      </w:r>
    </w:p>
    <w:p w:rsidR="00E34493" w:rsidRDefault="00A86C49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Med bivanjem v Piranu</w:t>
      </w:r>
      <w:r w:rsidR="00E344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bomo izved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li poleg plavanja, še nekaj dejavnosti, ki smo jih sicer načrtovali za zimsko ŠVN. </w:t>
      </w:r>
    </w:p>
    <w:p w:rsidR="00E34493" w:rsidRDefault="00E34493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Pr="004F2FEF" w:rsidRDefault="00A85D81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5D81">
        <w:rPr>
          <w:rFonts w:ascii="Times New Roman" w:hAnsi="Times New Roman" w:cs="Times New Roman"/>
          <w:sz w:val="24"/>
          <w:szCs w:val="24"/>
        </w:rPr>
        <w:t xml:space="preserve">Odhod </w:t>
      </w:r>
      <w:r>
        <w:rPr>
          <w:rFonts w:ascii="Times New Roman" w:hAnsi="Times New Roman" w:cs="Times New Roman"/>
          <w:sz w:val="24"/>
          <w:szCs w:val="24"/>
        </w:rPr>
        <w:t>izpred</w:t>
      </w:r>
      <w:r w:rsidRPr="00A8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šole bo </w:t>
      </w:r>
      <w:r w:rsidR="001D687A">
        <w:rPr>
          <w:rFonts w:ascii="Times New Roman" w:hAnsi="Times New Roman" w:cs="Times New Roman"/>
          <w:sz w:val="24"/>
          <w:szCs w:val="24"/>
        </w:rPr>
        <w:t xml:space="preserve">v 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ponedeljek, 21.6.2021 </w:t>
      </w:r>
      <w:r w:rsidR="001D687A">
        <w:rPr>
          <w:rFonts w:ascii="Times New Roman" w:hAnsi="Times New Roman" w:cs="Times New Roman"/>
          <w:sz w:val="24"/>
          <w:szCs w:val="24"/>
        </w:rPr>
        <w:t>ob 8</w:t>
      </w:r>
      <w:r w:rsidR="001D687A" w:rsidRPr="00A85D81">
        <w:rPr>
          <w:rFonts w:ascii="Times New Roman" w:hAnsi="Times New Roman" w:cs="Times New Roman"/>
          <w:sz w:val="24"/>
          <w:szCs w:val="24"/>
        </w:rPr>
        <w:t>.</w:t>
      </w:r>
      <w:r w:rsidR="001D687A">
        <w:rPr>
          <w:rFonts w:ascii="Times New Roman" w:hAnsi="Times New Roman" w:cs="Times New Roman"/>
          <w:sz w:val="24"/>
          <w:szCs w:val="24"/>
        </w:rPr>
        <w:t>30 uri. Ker bo potrebno v avtobus naložiti kar nekaj prtljage je dobro, da pridete pred šolo vsaj 15 minut pred odhodom. Vrnili pa se bomo v</w:t>
      </w:r>
      <w:r w:rsidR="001D687A" w:rsidRP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sreda, 23.6.2021</w:t>
      </w:r>
      <w:r w:rsidR="001D687A" w:rsidRP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med 15.00 in 16.00 uro.</w:t>
      </w:r>
    </w:p>
    <w:p w:rsidR="00950661" w:rsidRDefault="00950661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1AFE" w:rsidRDefault="00EE1AFE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vse morajo učenci vzeti s seboj imate v priloženem seznamu.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Ali boste oblačila označili se odločit</w:t>
      </w:r>
      <w:r w:rsidR="004F2FEF">
        <w:rPr>
          <w:rFonts w:ascii="Times New Roman" w:eastAsia="Times New Roman" w:hAnsi="Times New Roman" w:cs="Times New Roman"/>
          <w:sz w:val="24"/>
          <w:szCs w:val="24"/>
          <w:lang w:eastAsia="sl-SI"/>
        </w:rPr>
        <w:t>e sami.</w:t>
      </w:r>
    </w:p>
    <w:p w:rsidR="00EE1AFE" w:rsidRDefault="004F2FEF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EE1A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priloženem </w:t>
      </w:r>
      <w:proofErr w:type="spellStart"/>
      <w:r w:rsidR="00EE1AFE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pointu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</w:t>
      </w:r>
      <w:r w:rsidR="00F438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ogledate </w:t>
      </w:r>
      <w:r w:rsidR="00F438AD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z nekaterimi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podatki</w:t>
      </w:r>
      <w:r w:rsidR="00EE1A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preteklih let.</w:t>
      </w:r>
    </w:p>
    <w:p w:rsidR="00A54D42" w:rsidRPr="00437C68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Pr="00437C68" w:rsidRDefault="00EE1AFE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Izpostavil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še nekaj pomembnih informacij:</w:t>
      </w:r>
    </w:p>
    <w:p w:rsidR="00A54D42" w:rsidRPr="00437C68" w:rsidRDefault="00A54D42" w:rsidP="00A54D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Spremljava poteka ŠVN bo 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kratko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dnevno 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predstavljena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tudi na naši spletni strani.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Tam in preko e-asistenta vas bomo obveščali tudi o vseh morebitnih spremembah.</w:t>
      </w:r>
    </w:p>
    <w:p w:rsidR="00A54D42" w:rsidRPr="00437C68" w:rsidRDefault="006B36A9" w:rsidP="00A54D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Telefonirate na</w:t>
      </w:r>
      <w:r w:rsidR="004F2FEF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45F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samo,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ko smo</w:t>
      </w:r>
      <w:r w:rsidR="00F438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večerji od 19 – 20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uro</w:t>
      </w:r>
      <w:bookmarkStart w:id="0" w:name="_GoBack"/>
      <w:bookmarkEnd w:id="0"/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>. Mobitelov učenci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smejo imeti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seboj. Za vse vrednejše predmete namreč ne odgovarjamo.</w:t>
      </w:r>
    </w:p>
    <w:p w:rsidR="00A54D42" w:rsidRPr="00437C68" w:rsidRDefault="00A54D42" w:rsidP="00F6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Obvezno morate javiti razrednikom:</w:t>
      </w:r>
    </w:p>
    <w:p w:rsidR="00A54D42" w:rsidRPr="00F66A9C" w:rsidRDefault="00A54D42" w:rsidP="00F66A9C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Bolezni, alergije, epilepsije, diabetes, astmo, razna srčna obolen</w:t>
      </w:r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ja, dieto, </w:t>
      </w:r>
      <w:proofErr w:type="spellStart"/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tabletne</w:t>
      </w:r>
      <w:proofErr w:type="spellEnd"/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tretmaje</w:t>
      </w:r>
      <w:proofErr w:type="spellEnd"/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… - samo tako, bomo lahko pravilno ukrepali v primeru, da se kar karkoli zgodi. Predvsem pa ne pozabit na informacijo o jemanju tablet, tudi, če bodo tablete jemali sami, moramo vedeti, da jih samo povprašamo »ali si vzel-a tablete«. V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ŠVN se učencem veliko dogaja zato</w:t>
      </w:r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hitro pozabijo kaj morajo za </w:t>
      </w:r>
      <w:r w:rsidR="00F438AD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storiti </w:t>
      </w:r>
      <w:r w:rsidR="00645F1C" w:rsidRP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svoje zdravje</w:t>
      </w:r>
      <w:r w:rsidR="00F438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45F1C" w:rsidRDefault="00645F1C" w:rsidP="00645F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 na</w:t>
      </w:r>
      <w:r w:rsidR="001D687A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vzamejo največ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438AD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>€</w:t>
      </w:r>
      <w:r w:rsidRPr="00645F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že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pnine.</w:t>
      </w:r>
      <w:r w:rsidRPr="00645F1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A54D42" w:rsidRPr="00F438AD" w:rsidRDefault="00F438AD" w:rsidP="00F438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Učenci, ki se ŠVN ne bodo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udeležili, hodijo v šolo, kjer bodo izvedli podoben program, kot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 bodo ostali učenci v Piranu – brez plavanja seveda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54D42" w:rsidRPr="00437C68" w:rsidRDefault="00A54D42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Malica – šolsko malico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ponedeljek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vzamemo s seboj.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 ostale dni so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učenci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avtomatsko odjavljeni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tako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malice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kot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 kosila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razen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seveda učenci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ki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bodo 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program izvajali</w:t>
      </w:r>
      <w:r w:rsidR="00645F1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šoli</w:t>
      </w: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A54D42" w:rsidRPr="00437C68" w:rsidRDefault="00A54D42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Če</w:t>
      </w:r>
      <w:r w:rsidR="009630D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učenec zboli, in se ne udelež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>i ŠVN se vplačan denar vrne – oz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izračuna delež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preveč vplačanega denarja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54D42" w:rsidRPr="00C5749B" w:rsidRDefault="00A54D42" w:rsidP="00C57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Če</w:t>
      </w:r>
      <w:r w:rsidR="009630D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učenec 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slučajno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zboli v ŠVN ga pridete iskat </w:t>
      </w:r>
      <w:r w:rsidRP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in tudi, če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namensko in stalno krši hišni</w:t>
      </w:r>
      <w:r w:rsidRP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red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domu</w:t>
      </w:r>
      <w:r w:rsidRP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:rsidR="00A54D42" w:rsidRPr="00F66A9C" w:rsidRDefault="00A270DD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Cena ŠVN bo največ </w:t>
      </w:r>
      <w:r w:rsidR="003000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60  </w:t>
      </w: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€</w:t>
      </w:r>
      <w:r w:rsidR="00A54D42" w:rsidRP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tem je že upoštevno sofina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nciranje ministrstva v višini 30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€.</w:t>
      </w:r>
    </w:p>
    <w:p w:rsidR="00A54D42" w:rsidRPr="00437C68" w:rsidRDefault="00C5749B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Plačilo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izvedljivo 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v dveh obrokih (junij 30€ in julij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poračun).</w:t>
      </w:r>
    </w:p>
    <w:p w:rsidR="00A54D42" w:rsidRPr="00437C68" w:rsidRDefault="00C5749B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vse, ki imate pri plačilu ŠVN finančne teža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ve je možno, da najkasneje do 1.6</w:t>
      </w:r>
      <w:r w:rsidR="00A270D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zaprosite za pomoč – subvencijo. Obrazce, pogoje i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navodila dobite na spletni strani šole pod zavihkom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šole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naravi in šolski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sl-SI"/>
        </w:rPr>
        <w:t>, tabori in tečaji.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00BB" w:rsidRPr="003000BB" w:rsidRDefault="003000BB" w:rsidP="003000B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 morebitna vprašanja mi postavite na moj e-naslov </w:t>
      </w:r>
      <w:hyperlink r:id="rId8" w:history="1">
        <w:r w:rsidRPr="00D617E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borutf@so-tabor.si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ne tel.št.:041 689 597</w:t>
      </w:r>
    </w:p>
    <w:p w:rsidR="003000BB" w:rsidRPr="003000BB" w:rsidRDefault="003000BB" w:rsidP="0030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00BB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spoštovanjem,</w:t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vodja šole v naravi Borut </w:t>
      </w:r>
      <w:proofErr w:type="spellStart"/>
      <w:r w:rsidR="003000BB">
        <w:rPr>
          <w:rFonts w:ascii="Times New Roman" w:eastAsia="Times New Roman" w:hAnsi="Times New Roman" w:cs="Times New Roman"/>
          <w:sz w:val="24"/>
          <w:szCs w:val="24"/>
          <w:lang w:eastAsia="sl-SI"/>
        </w:rPr>
        <w:t>Fefer</w:t>
      </w:r>
      <w:proofErr w:type="spellEnd"/>
    </w:p>
    <w:p w:rsidR="001D687A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C676A2" w:rsidP="001D687A">
      <w:pPr>
        <w:spacing w:after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35pt;margin-top:-58.85pt;width:112.55pt;height:154pt;z-index:251660288" o:allowincell="f" filled="f" stroked="f" strokeweight="0">
            <v:textbox style="mso-next-textbox:#_x0000_s1026">
              <w:txbxContent>
                <w:p w:rsidR="001D687A" w:rsidRDefault="001D687A" w:rsidP="001D687A">
                  <w:r>
                    <w:object w:dxaOrig="4967" w:dyaOrig="74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147pt" o:ole="" fillcolor="window">
                        <v:imagedata r:id="rId9" o:title=""/>
                      </v:shape>
                      <o:OLEObject Type="Embed" ProgID="MS_ClipArt_Gallery" ShapeID="_x0000_i1026" DrawAspect="Content" ObjectID="_1683481365" r:id="rId10"/>
                    </w:object>
                  </w:r>
                </w:p>
              </w:txbxContent>
            </v:textbox>
          </v:shape>
        </w:pict>
      </w:r>
      <w:r w:rsidR="001D687A">
        <w:rPr>
          <w:sz w:val="20"/>
        </w:rPr>
        <w:t xml:space="preserve"> OŠ TABOR LOGATEC</w:t>
      </w:r>
    </w:p>
    <w:p w:rsidR="005A18CA" w:rsidRDefault="005A18C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 xml:space="preserve">Tržaška c. 150     </w:t>
      </w:r>
    </w:p>
    <w:p w:rsidR="001D687A" w:rsidRDefault="005A18C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 xml:space="preserve">1370    </w:t>
      </w:r>
      <w:r w:rsidR="001D687A">
        <w:rPr>
          <w:sz w:val="20"/>
        </w:rPr>
        <w:t>LOGATEC</w:t>
      </w: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>Tel.: 7590850</w:t>
      </w: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>Šol. leto 2020/21</w:t>
      </w:r>
    </w:p>
    <w:p w:rsidR="001D687A" w:rsidRDefault="001D687A" w:rsidP="001D687A">
      <w:pPr>
        <w:tabs>
          <w:tab w:val="left" w:pos="4253"/>
        </w:tabs>
      </w:pPr>
    </w:p>
    <w:p w:rsidR="001D687A" w:rsidRDefault="001D687A" w:rsidP="001D687A">
      <w:pPr>
        <w:pStyle w:val="Naslov1"/>
      </w:pPr>
      <w:r>
        <w:t>Potrebščine in oprema za bivanje v letni šoli v naravi</w:t>
      </w:r>
    </w:p>
    <w:p w:rsidR="001D687A" w:rsidRPr="00507CCA" w:rsidRDefault="001D687A" w:rsidP="00507CCA">
      <w:pPr>
        <w:jc w:val="center"/>
        <w:rPr>
          <w:sz w:val="28"/>
        </w:rPr>
      </w:pPr>
      <w:r>
        <w:rPr>
          <w:b/>
          <w:sz w:val="28"/>
        </w:rPr>
        <w:t>PIRAN od 21.6. do 23.6. 2021</w:t>
      </w:r>
    </w:p>
    <w:p w:rsidR="001D687A" w:rsidRPr="00F611B1" w:rsidRDefault="001D687A" w:rsidP="001D687A">
      <w:pPr>
        <w:rPr>
          <w:b/>
        </w:rPr>
      </w:pPr>
      <w:r>
        <w:rPr>
          <w:b/>
        </w:rPr>
        <w:t>Potrebujemo:</w:t>
      </w:r>
    </w:p>
    <w:p w:rsidR="001D687A" w:rsidRDefault="001D687A" w:rsidP="001D687A">
      <w:pPr>
        <w:rPr>
          <w:sz w:val="20"/>
        </w:rPr>
      </w:pP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kopalke (obvezno najmanj dvoje ali več – dečki klasične),</w:t>
      </w: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2 brisači (eno ali dve veliki za na plažo in dve mali), lahko tudi kopalni plašč</w:t>
      </w: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torbo, vrečo za na plažo (ne polivinil, ker se strže),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spodnje perilo (za tri dni),</w:t>
      </w:r>
    </w:p>
    <w:p w:rsidR="001D687A" w:rsidRDefault="001D687A" w:rsidP="001D687A">
      <w:pPr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pižamo ali spalno srajco, (spalnega prijatelja)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v vrečki ali toaletni torbici: glavnik, milo, šampon za lase, zobno pasto, ščetko, kremo za sončenje (čim višji faktor – vsaj zaščita 20, če je koža občutljiva), sredstvo za zaščito proti komarjem, papirnate robčke,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 xml:space="preserve">kratke hlače , trenirko (ali hlače, pulover), kapo ali trak, vetrovko (v primeru slabega vremena), 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3 kratke majic (ena svetle barve proti opeklinam),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nogavice,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obuvalo za na plažo, natikači, športni copati, copati za sobo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čepico/klobuček za zaščito proti soncu</w:t>
      </w:r>
    </w:p>
    <w:p w:rsidR="005A18CA" w:rsidRPr="001D687A" w:rsidRDefault="005A18CA" w:rsidP="005A18CA">
      <w:pPr>
        <w:spacing w:after="0" w:line="240" w:lineRule="auto"/>
        <w:ind w:left="360"/>
        <w:rPr>
          <w:sz w:val="20"/>
        </w:rPr>
      </w:pPr>
    </w:p>
    <w:p w:rsidR="001D687A" w:rsidRPr="005A18CA" w:rsidRDefault="001D687A" w:rsidP="001D687A">
      <w:pPr>
        <w:numPr>
          <w:ilvl w:val="0"/>
          <w:numId w:val="12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>vsaj eno družabno igro, baterijo – svetilko, knjigo za branje (za lahko noč), kartonsko mapo, pisalni pribor, ZVEZEK.</w:t>
      </w:r>
    </w:p>
    <w:p w:rsidR="005A18CA" w:rsidRPr="001D687A" w:rsidRDefault="005A18CA" w:rsidP="005A18CA">
      <w:pPr>
        <w:spacing w:after="0" w:line="240" w:lineRule="auto"/>
        <w:ind w:left="360"/>
        <w:rPr>
          <w:b/>
          <w:bCs/>
          <w:sz w:val="20"/>
        </w:rPr>
      </w:pPr>
    </w:p>
    <w:p w:rsidR="001D687A" w:rsidRPr="007E1500" w:rsidRDefault="001D687A" w:rsidP="001D687A">
      <w:pPr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par polivinilastih vrečk (za raziskovanje, mokre kopalke in brisače),</w:t>
      </w:r>
    </w:p>
    <w:p w:rsidR="001D687A" w:rsidRDefault="00C676A2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noProof/>
          <w:sz w:val="20"/>
          <w:lang w:eastAsia="sl-SI"/>
        </w:rPr>
        <w:pict>
          <v:shape id="_x0000_s1027" type="#_x0000_t202" style="position:absolute;left:0;text-align:left;margin-left:299.9pt;margin-top:6.75pt;width:196.5pt;height:126pt;z-index:251661312">
            <v:textbox>
              <w:txbxContent>
                <w:p w:rsidR="00507CCA" w:rsidRPr="00507CCA" w:rsidRDefault="00507CCA" w:rsidP="00507CCA">
                  <w:pPr>
                    <w:tabs>
                      <w:tab w:val="left" w:pos="552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Naslov in kontakt:</w:t>
                  </w:r>
                </w:p>
                <w:p w:rsidR="00507CCA" w:rsidRPr="00807CB4" w:rsidRDefault="00507CCA" w:rsidP="00507CCA">
                  <w:pPr>
                    <w:spacing w:line="270" w:lineRule="atLeast"/>
                    <w:textAlignment w:val="baseline"/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</w:pP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Počitniški dom Piran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Vrtna ulica 1a, 6330 Piran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Telefon: </w:t>
                  </w: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05 6712 320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GSM: </w:t>
                  </w: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041 386 614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Fax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: 05 6712 321</w:t>
                  </w:r>
                </w:p>
                <w:p w:rsidR="00507CCA" w:rsidRPr="00807CB4" w:rsidRDefault="00507CCA" w:rsidP="00507CCA">
                  <w:pPr>
                    <w:spacing w:line="270" w:lineRule="atLeast"/>
                    <w:textAlignment w:val="baseline"/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</w:pP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 xml:space="preserve">E-pošta: </w:t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piran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@zavod-</w:t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zlro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.</w:t>
                  </w:r>
                </w:p>
                <w:p w:rsidR="00507CCA" w:rsidRPr="00807CB4" w:rsidRDefault="00507CCA" w:rsidP="00507CCA">
                  <w:pPr>
                    <w:tabs>
                      <w:tab w:val="left" w:pos="5529"/>
                    </w:tabs>
                    <w:rPr>
                      <w:b/>
                      <w:szCs w:val="24"/>
                    </w:rPr>
                  </w:pPr>
                </w:p>
                <w:p w:rsidR="00507CCA" w:rsidRDefault="00507CCA"/>
              </w:txbxContent>
            </v:textbox>
          </v:shape>
        </w:pict>
      </w:r>
      <w:r w:rsidR="001D687A">
        <w:rPr>
          <w:sz w:val="20"/>
        </w:rPr>
        <w:t>blazinica za sedenje (ni nujno)</w:t>
      </w:r>
    </w:p>
    <w:p w:rsidR="001D687A" w:rsidRDefault="001D687A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če imaš, prinesi masko, plavutke</w:t>
      </w:r>
    </w:p>
    <w:p w:rsidR="001D687A" w:rsidRDefault="001D687A" w:rsidP="005A18C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vrečko za umazano perilo (iz blaga)</w:t>
      </w:r>
    </w:p>
    <w:p w:rsidR="005A18CA" w:rsidRPr="005A18CA" w:rsidRDefault="005A18CA" w:rsidP="005A18CA">
      <w:pPr>
        <w:spacing w:after="0" w:line="240" w:lineRule="auto"/>
        <w:ind w:left="360"/>
        <w:rPr>
          <w:sz w:val="20"/>
        </w:rPr>
      </w:pPr>
    </w:p>
    <w:p w:rsidR="001D687A" w:rsidRPr="00B653A6" w:rsidRDefault="001D687A" w:rsidP="00507CCA">
      <w:pPr>
        <w:numPr>
          <w:ilvl w:val="0"/>
          <w:numId w:val="14"/>
        </w:numPr>
        <w:spacing w:after="0" w:line="240" w:lineRule="auto"/>
        <w:ind w:left="340"/>
        <w:rPr>
          <w:sz w:val="20"/>
        </w:rPr>
      </w:pPr>
      <w:r w:rsidRPr="00981482">
        <w:rPr>
          <w:b/>
          <w:sz w:val="20"/>
        </w:rPr>
        <w:t xml:space="preserve">ZDRAVSTVENO KARTICO </w:t>
      </w:r>
    </w:p>
    <w:p w:rsidR="001D687A" w:rsidRPr="00B653A6" w:rsidRDefault="001D687A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PODPISAN KOVČEK – POTOVALKO,</w:t>
      </w:r>
    </w:p>
    <w:p w:rsidR="001D687A" w:rsidRPr="00792774" w:rsidRDefault="001D687A" w:rsidP="001D687A">
      <w:pPr>
        <w:numPr>
          <w:ilvl w:val="0"/>
          <w:numId w:val="15"/>
        </w:numPr>
        <w:spacing w:after="0" w:line="240" w:lineRule="auto"/>
        <w:rPr>
          <w:b/>
          <w:color w:val="FF0000"/>
          <w:sz w:val="20"/>
          <w:u w:val="single"/>
        </w:rPr>
      </w:pPr>
      <w:r w:rsidRPr="00792774">
        <w:rPr>
          <w:b/>
          <w:color w:val="FF0000"/>
          <w:sz w:val="20"/>
          <w:u w:val="single"/>
        </w:rPr>
        <w:t>MOBITEL</w:t>
      </w:r>
      <w:r>
        <w:rPr>
          <w:b/>
          <w:color w:val="FF0000"/>
          <w:sz w:val="20"/>
          <w:u w:val="single"/>
        </w:rPr>
        <w:t>A</w:t>
      </w:r>
      <w:r w:rsidR="005A18CA">
        <w:rPr>
          <w:b/>
          <w:color w:val="FF0000"/>
          <w:sz w:val="20"/>
          <w:u w:val="single"/>
        </w:rPr>
        <w:t xml:space="preserve"> – NE </w:t>
      </w:r>
    </w:p>
    <w:p w:rsidR="001D687A" w:rsidRDefault="00507CCA" w:rsidP="001D687A">
      <w:pPr>
        <w:numPr>
          <w:ilvl w:val="0"/>
          <w:numId w:val="15"/>
        </w:num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čeprav dežja ne bo vzamemo s seboj tudi </w:t>
      </w:r>
      <w:r w:rsidR="001D687A">
        <w:rPr>
          <w:b/>
          <w:sz w:val="20"/>
          <w:u w:val="single"/>
        </w:rPr>
        <w:t>MALI DEŽNIK</w:t>
      </w:r>
      <w:r>
        <w:rPr>
          <w:b/>
          <w:sz w:val="20"/>
          <w:u w:val="single"/>
        </w:rPr>
        <w:t xml:space="preserve"> </w:t>
      </w:r>
    </w:p>
    <w:p w:rsidR="00507CCA" w:rsidRDefault="00507CCA" w:rsidP="00507CCA">
      <w:pPr>
        <w:spacing w:after="0" w:line="240" w:lineRule="auto"/>
        <w:ind w:left="360"/>
        <w:rPr>
          <w:b/>
          <w:sz w:val="20"/>
          <w:u w:val="single"/>
        </w:rPr>
      </w:pPr>
    </w:p>
    <w:p w:rsidR="001D687A" w:rsidRPr="008A262E" w:rsidRDefault="001D687A" w:rsidP="00507CCA">
      <w:pPr>
        <w:spacing w:after="0"/>
        <w:rPr>
          <w:b/>
          <w:sz w:val="20"/>
        </w:rPr>
      </w:pPr>
      <w:r w:rsidRPr="008A262E">
        <w:rPr>
          <w:b/>
          <w:sz w:val="20"/>
        </w:rPr>
        <w:t>Priporočamo:</w:t>
      </w:r>
    </w:p>
    <w:p w:rsidR="001D687A" w:rsidRDefault="001D687A" w:rsidP="00507CCA">
      <w:pPr>
        <w:numPr>
          <w:ilvl w:val="0"/>
          <w:numId w:val="16"/>
        </w:numPr>
        <w:spacing w:after="0" w:line="240" w:lineRule="auto"/>
        <w:ind w:left="0"/>
        <w:rPr>
          <w:sz w:val="20"/>
        </w:rPr>
      </w:pPr>
      <w:r>
        <w:rPr>
          <w:sz w:val="20"/>
        </w:rPr>
        <w:t>oblačilo za ples,</w:t>
      </w:r>
    </w:p>
    <w:p w:rsidR="001D687A" w:rsidRDefault="001D687A" w:rsidP="00507CCA">
      <w:pPr>
        <w:numPr>
          <w:ilvl w:val="0"/>
          <w:numId w:val="16"/>
        </w:numPr>
        <w:spacing w:after="0" w:line="240" w:lineRule="auto"/>
        <w:ind w:left="0"/>
        <w:rPr>
          <w:sz w:val="20"/>
        </w:rPr>
      </w:pPr>
      <w:r>
        <w:rPr>
          <w:sz w:val="20"/>
        </w:rPr>
        <w:t>fen (predvsem za gospodične z dolgimi lasmi).</w:t>
      </w:r>
    </w:p>
    <w:p w:rsidR="001D687A" w:rsidRDefault="001D687A" w:rsidP="001D687A">
      <w:pPr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Denar za sladoled, spominek, razglednice </w:t>
      </w:r>
      <w:r w:rsidR="005A18CA">
        <w:rPr>
          <w:sz w:val="20"/>
        </w:rPr>
        <w:t>največ 20€</w:t>
      </w:r>
    </w:p>
    <w:p w:rsidR="001D687A" w:rsidRPr="00A643AA" w:rsidRDefault="001D687A" w:rsidP="001D687A">
      <w:pPr>
        <w:rPr>
          <w:sz w:val="20"/>
        </w:rPr>
      </w:pPr>
      <w:r>
        <w:rPr>
          <w:sz w:val="20"/>
          <w:u w:val="single"/>
        </w:rPr>
        <w:t>Priporočamo, da ne kupujete novih oblačil, če ni potrebno. Katerega od pripomočkov si morda lahko sposodite. Obleke, potovalke naj bodo označene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D687A" w:rsidRPr="00507CCA" w:rsidRDefault="00507CCA" w:rsidP="00507CCA">
      <w:pPr>
        <w:tabs>
          <w:tab w:val="left" w:pos="5529"/>
        </w:tabs>
        <w:rPr>
          <w:b/>
        </w:rPr>
      </w:pPr>
      <w:r>
        <w:rPr>
          <w:b/>
        </w:rPr>
        <w:tab/>
        <w:t>Že kar morski pozdrav !</w:t>
      </w:r>
    </w:p>
    <w:sectPr w:rsidR="001D687A" w:rsidRPr="00507CCA" w:rsidSect="000E0F9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AB" w:rsidRDefault="002D57AB" w:rsidP="002D57AB">
      <w:pPr>
        <w:spacing w:after="0" w:line="240" w:lineRule="auto"/>
      </w:pPr>
      <w:r>
        <w:separator/>
      </w:r>
    </w:p>
  </w:endnote>
  <w:endnote w:type="continuationSeparator" w:id="0">
    <w:p w:rsidR="002D57AB" w:rsidRDefault="002D57AB" w:rsidP="002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AB" w:rsidRDefault="002D57AB" w:rsidP="002D57AB">
      <w:pPr>
        <w:spacing w:after="0" w:line="240" w:lineRule="auto"/>
      </w:pPr>
      <w:r>
        <w:separator/>
      </w:r>
    </w:p>
  </w:footnote>
  <w:footnote w:type="continuationSeparator" w:id="0">
    <w:p w:rsidR="002D57AB" w:rsidRDefault="002D57AB" w:rsidP="002D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7" w:rsidRDefault="004027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-191770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2506345</wp:posOffset>
          </wp:positionH>
          <wp:positionV relativeFrom="paragraph">
            <wp:posOffset>-184150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-300355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6A2">
      <w:rPr>
        <w:noProof/>
        <w:lang w:eastAsia="sl-SI"/>
      </w:rPr>
      <w:pict>
        <v:group id="_x0000_s3073" style="position:absolute;margin-left:-37.3pt;margin-top:-24.1pt;width:214.8pt;height:44.55pt;z-index:-251653120;mso-position-horizontal-relative:text;mso-position-vertical-relative:text" coordorigin="864,720" coordsize="4296,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64;top:720;width:1584;height:819;visibility:visible;mso-wrap-edited:f" wrapcoords="-243 0 -243 21130 21600 21130 21600 0 -243 0" fillcolor="window">
            <v:imagedata r:id="rId4" o:title=""/>
          </v:shape>
          <v:shape id="_x0000_s3075" type="#_x0000_t75" style="position:absolute;left:2592;top:1008;width:2568;height:603;mso-wrap-edited:f" wrapcoords="-108 0 -108 21140 21600 21140 21600 0 -108 0" fillcolor="window">
            <v:imagedata r:id="rId5" o:title="log_os6"/>
          </v:shape>
        </v:group>
        <o:OLEObject Type="Embed" ProgID="Word.Picture.8" ShapeID="_x0000_s3074" DrawAspect="Content" ObjectID="_1683481366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407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3103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267648"/>
    <w:multiLevelType w:val="hybridMultilevel"/>
    <w:tmpl w:val="166ED64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001FA0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5C4F4E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00F27"/>
    <w:multiLevelType w:val="hybridMultilevel"/>
    <w:tmpl w:val="17324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15B9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A2C0D"/>
    <w:multiLevelType w:val="hybridMultilevel"/>
    <w:tmpl w:val="0EC4B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BE2996"/>
    <w:multiLevelType w:val="hybridMultilevel"/>
    <w:tmpl w:val="378AF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2468"/>
    <w:multiLevelType w:val="hybridMultilevel"/>
    <w:tmpl w:val="A2A2B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B18E7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D3635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1494C8D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F7096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E9682E"/>
    <w:multiLevelType w:val="hybridMultilevel"/>
    <w:tmpl w:val="16D42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26A0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13F13"/>
    <w:rsid w:val="000E0F94"/>
    <w:rsid w:val="0010610C"/>
    <w:rsid w:val="001D687A"/>
    <w:rsid w:val="00226485"/>
    <w:rsid w:val="002D57AB"/>
    <w:rsid w:val="003000BB"/>
    <w:rsid w:val="003A10BF"/>
    <w:rsid w:val="00402718"/>
    <w:rsid w:val="00451ACB"/>
    <w:rsid w:val="004B53CE"/>
    <w:rsid w:val="004F2FEF"/>
    <w:rsid w:val="00507CCA"/>
    <w:rsid w:val="005A0419"/>
    <w:rsid w:val="005A18CA"/>
    <w:rsid w:val="00645F1C"/>
    <w:rsid w:val="006B1062"/>
    <w:rsid w:val="006B36A9"/>
    <w:rsid w:val="007F6E16"/>
    <w:rsid w:val="00901095"/>
    <w:rsid w:val="00950661"/>
    <w:rsid w:val="009630D7"/>
    <w:rsid w:val="00A270DD"/>
    <w:rsid w:val="00A54D42"/>
    <w:rsid w:val="00A85D81"/>
    <w:rsid w:val="00A86C49"/>
    <w:rsid w:val="00AC43F2"/>
    <w:rsid w:val="00C407C7"/>
    <w:rsid w:val="00C5749B"/>
    <w:rsid w:val="00C676A2"/>
    <w:rsid w:val="00E34493"/>
    <w:rsid w:val="00EE1AFE"/>
    <w:rsid w:val="00F13F13"/>
    <w:rsid w:val="00F438AD"/>
    <w:rsid w:val="00F66A9C"/>
    <w:rsid w:val="00F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D42"/>
  </w:style>
  <w:style w:type="paragraph" w:styleId="Naslov1">
    <w:name w:val="heading 1"/>
    <w:basedOn w:val="Navaden"/>
    <w:next w:val="Navaden"/>
    <w:link w:val="Naslov1Znak"/>
    <w:qFormat/>
    <w:rsid w:val="001D687A"/>
    <w:pPr>
      <w:keepNext/>
      <w:tabs>
        <w:tab w:val="left" w:pos="4253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D42"/>
  </w:style>
  <w:style w:type="paragraph" w:styleId="Odstavekseznama">
    <w:name w:val="List Paragraph"/>
    <w:basedOn w:val="Navaden"/>
    <w:uiPriority w:val="34"/>
    <w:qFormat/>
    <w:rsid w:val="00A54D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0F9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D687A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utf@so-tabo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6719-D7EE-47FD-BE31-E069AF39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Fefer</dc:creator>
  <cp:lastModifiedBy>Borut Fefer</cp:lastModifiedBy>
  <cp:revision>13</cp:revision>
  <dcterms:created xsi:type="dcterms:W3CDTF">2020-11-19T12:16:00Z</dcterms:created>
  <dcterms:modified xsi:type="dcterms:W3CDTF">2021-05-25T18:56:00Z</dcterms:modified>
</cp:coreProperties>
</file>